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4A" w:rsidRPr="002E464C" w:rsidRDefault="000F404A" w:rsidP="000F404A">
      <w:pPr>
        <w:spacing w:before="120" w:after="120"/>
        <w:jc w:val="center"/>
        <w:rPr>
          <w:b/>
        </w:rPr>
      </w:pPr>
      <w:r>
        <w:rPr>
          <w:b/>
        </w:rPr>
        <w:t>KEDİOTU</w:t>
      </w:r>
    </w:p>
    <w:p w:rsidR="000F404A" w:rsidRPr="002E464C" w:rsidRDefault="000F404A" w:rsidP="000F404A">
      <w:pPr>
        <w:spacing w:before="120" w:after="120"/>
        <w:jc w:val="both"/>
        <w:rPr>
          <w:b/>
        </w:rPr>
      </w:pPr>
      <w:proofErr w:type="spellStart"/>
      <w:r w:rsidRPr="002E464C">
        <w:rPr>
          <w:b/>
        </w:rPr>
        <w:t>Latin</w:t>
      </w:r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Valerianae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herba</w:t>
      </w:r>
      <w:proofErr w:type="spellEnd"/>
    </w:p>
    <w:p w:rsidR="000F404A" w:rsidRDefault="000F404A" w:rsidP="000F404A">
      <w:pPr>
        <w:spacing w:before="120" w:after="120"/>
        <w:jc w:val="both"/>
        <w:rPr>
          <w:b/>
        </w:rPr>
      </w:pPr>
      <w:proofErr w:type="spellStart"/>
      <w:r w:rsidRPr="002E464C">
        <w:rPr>
          <w:b/>
        </w:rPr>
        <w:t>Elde</w:t>
      </w:r>
      <w:proofErr w:type="spellEnd"/>
      <w:r w:rsidRPr="002E464C">
        <w:rPr>
          <w:b/>
        </w:rPr>
        <w:t xml:space="preserve"> </w:t>
      </w:r>
      <w:proofErr w:type="spellStart"/>
      <w:r w:rsidRPr="002E464C">
        <w:rPr>
          <w:b/>
        </w:rPr>
        <w:t>edildiği</w:t>
      </w:r>
      <w:proofErr w:type="spellEnd"/>
      <w:r w:rsidRPr="002E464C">
        <w:rPr>
          <w:b/>
        </w:rPr>
        <w:t xml:space="preserve"> </w:t>
      </w:r>
      <w:proofErr w:type="spellStart"/>
      <w:r w:rsidRPr="002E464C">
        <w:rPr>
          <w:b/>
        </w:rPr>
        <w:t>bitki</w:t>
      </w:r>
      <w:proofErr w:type="spellEnd"/>
      <w:r w:rsidRPr="002E464C">
        <w:rPr>
          <w:b/>
        </w:rPr>
        <w:t xml:space="preserve">: </w:t>
      </w:r>
      <w:proofErr w:type="spellStart"/>
      <w:r w:rsidRPr="002E464C">
        <w:rPr>
          <w:b/>
          <w:i/>
        </w:rPr>
        <w:t>Valeriana</w:t>
      </w:r>
      <w:proofErr w:type="spellEnd"/>
      <w:r w:rsidRPr="002E464C">
        <w:rPr>
          <w:b/>
          <w:i/>
        </w:rPr>
        <w:t xml:space="preserve"> </w:t>
      </w:r>
      <w:proofErr w:type="spellStart"/>
      <w:r w:rsidRPr="002E464C">
        <w:rPr>
          <w:b/>
          <w:i/>
        </w:rPr>
        <w:t>officinalis</w:t>
      </w:r>
      <w:proofErr w:type="spellEnd"/>
      <w:r w:rsidRPr="002E464C">
        <w:rPr>
          <w:b/>
        </w:rPr>
        <w:t xml:space="preserve"> L.</w:t>
      </w:r>
    </w:p>
    <w:p w:rsidR="000F404A" w:rsidRDefault="000F404A" w:rsidP="000F404A">
      <w:pPr>
        <w:spacing w:before="120" w:after="120"/>
        <w:jc w:val="both"/>
      </w:pPr>
      <w:proofErr w:type="spellStart"/>
      <w:proofErr w:type="gramStart"/>
      <w:r w:rsidRPr="000F404A">
        <w:rPr>
          <w:i/>
        </w:rPr>
        <w:t>Valeriana</w:t>
      </w:r>
      <w:proofErr w:type="spellEnd"/>
      <w:r w:rsidRPr="000F404A">
        <w:rPr>
          <w:i/>
        </w:rPr>
        <w:t xml:space="preserve"> </w:t>
      </w:r>
      <w:proofErr w:type="spellStart"/>
      <w:r w:rsidRPr="000F404A">
        <w:rPr>
          <w:i/>
        </w:rPr>
        <w:t>officinalis</w:t>
      </w:r>
      <w:proofErr w:type="spellEnd"/>
      <w:r w:rsidRPr="000F404A">
        <w:t xml:space="preserve"> (</w:t>
      </w:r>
      <w:proofErr w:type="spellStart"/>
      <w:r w:rsidRPr="000F404A">
        <w:t>Valerianaceae</w:t>
      </w:r>
      <w:proofErr w:type="spellEnd"/>
      <w:r>
        <w:t xml:space="preserve">)’in </w:t>
      </w:r>
      <w:proofErr w:type="spellStart"/>
      <w:r>
        <w:t>taze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kurutulmuş</w:t>
      </w:r>
      <w:proofErr w:type="spellEnd"/>
      <w:r>
        <w:t xml:space="preserve">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üstü</w:t>
      </w:r>
      <w:proofErr w:type="spellEnd"/>
      <w:r w:rsidRPr="000F404A">
        <w:t xml:space="preserve"> </w:t>
      </w:r>
      <w:proofErr w:type="spellStart"/>
      <w:r w:rsidRPr="000F404A">
        <w:t>kısımlarından</w:t>
      </w:r>
      <w:proofErr w:type="spellEnd"/>
      <w:r w:rsidRPr="000F404A">
        <w:t xml:space="preserve"> </w:t>
      </w:r>
      <w:proofErr w:type="spellStart"/>
      <w:r w:rsidRPr="000F404A">
        <w:t>oluşur</w:t>
      </w:r>
      <w:proofErr w:type="spellEnd"/>
      <w:r w:rsidRPr="000F404A">
        <w:t>.</w:t>
      </w:r>
      <w:proofErr w:type="gramEnd"/>
    </w:p>
    <w:p w:rsidR="000F404A" w:rsidRPr="000F404A" w:rsidRDefault="000F404A" w:rsidP="000F404A">
      <w:pPr>
        <w:spacing w:before="120" w:after="120"/>
        <w:jc w:val="both"/>
        <w:rPr>
          <w:b/>
        </w:rPr>
      </w:pPr>
      <w:proofErr w:type="spellStart"/>
      <w:r w:rsidRPr="000F404A">
        <w:rPr>
          <w:b/>
        </w:rPr>
        <w:t>İçeriği</w:t>
      </w:r>
      <w:proofErr w:type="spellEnd"/>
    </w:p>
    <w:p w:rsidR="000F404A" w:rsidRDefault="000F404A" w:rsidP="000F404A">
      <w:pPr>
        <w:spacing w:before="120" w:after="120"/>
        <w:jc w:val="both"/>
      </w:pPr>
      <w:r w:rsidRPr="00C707E7">
        <w:t xml:space="preserve"> </w:t>
      </w:r>
      <w:proofErr w:type="gramStart"/>
      <w:r w:rsidRPr="00C707E7">
        <w:t xml:space="preserve">%0.5- 2 </w:t>
      </w:r>
      <w:proofErr w:type="spellStart"/>
      <w:r w:rsidRPr="00C707E7">
        <w:t>Valtrat</w:t>
      </w:r>
      <w:proofErr w:type="spellEnd"/>
      <w:r w:rsidRPr="00C707E7">
        <w:t xml:space="preserve">, </w:t>
      </w:r>
      <w:proofErr w:type="spellStart"/>
      <w:r w:rsidRPr="00C707E7">
        <w:t>Didrovaltrat</w:t>
      </w:r>
      <w:proofErr w:type="spellEnd"/>
      <w:r w:rsidRPr="00C707E7">
        <w:t xml:space="preserve"> </w:t>
      </w:r>
      <w:proofErr w:type="spellStart"/>
      <w:r w:rsidRPr="00C707E7">
        <w:t>ve</w:t>
      </w:r>
      <w:proofErr w:type="spellEnd"/>
      <w:r w:rsidRPr="00C707E7">
        <w:t xml:space="preserve"> </w:t>
      </w:r>
      <w:proofErr w:type="spellStart"/>
      <w:r w:rsidRPr="00C707E7">
        <w:t>izovaltratlar</w:t>
      </w:r>
      <w:proofErr w:type="spellEnd"/>
      <w:r w:rsidRPr="00C707E7">
        <w:t xml:space="preserve"> </w:t>
      </w:r>
      <w:proofErr w:type="spellStart"/>
      <w:r w:rsidRPr="00C707E7">
        <w:t>taşır</w:t>
      </w:r>
      <w:proofErr w:type="spellEnd"/>
      <w:r w:rsidRPr="00C707E7">
        <w:t>.</w:t>
      </w:r>
      <w:proofErr w:type="gramEnd"/>
      <w:r w:rsidRPr="00C707E7">
        <w:t xml:space="preserve"> %0.2- 2.8</w:t>
      </w:r>
      <w:r>
        <w:t xml:space="preserve"> </w:t>
      </w:r>
      <w:proofErr w:type="spellStart"/>
      <w:r>
        <w:t>oranında</w:t>
      </w:r>
      <w:proofErr w:type="spellEnd"/>
      <w:r>
        <w:t xml:space="preserve"> </w:t>
      </w:r>
      <w:proofErr w:type="spellStart"/>
      <w:r>
        <w:t>Bornil</w:t>
      </w:r>
      <w:proofErr w:type="spellEnd"/>
      <w:r>
        <w:t xml:space="preserve"> </w:t>
      </w:r>
      <w:proofErr w:type="spellStart"/>
      <w:r>
        <w:t>izovalerat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Bornil</w:t>
      </w:r>
      <w:proofErr w:type="spellEnd"/>
      <w:r>
        <w:t xml:space="preserve"> </w:t>
      </w:r>
      <w:proofErr w:type="spellStart"/>
      <w:r>
        <w:t>asetat</w:t>
      </w:r>
      <w:proofErr w:type="spellEnd"/>
      <w:r>
        <w:t xml:space="preserve">; </w:t>
      </w:r>
      <w:proofErr w:type="spellStart"/>
      <w:r>
        <w:t>Valerinik</w:t>
      </w:r>
      <w:proofErr w:type="spellEnd"/>
      <w:r>
        <w:t xml:space="preserve">, </w:t>
      </w:r>
      <w:proofErr w:type="spellStart"/>
      <w:r>
        <w:t>Valerik</w:t>
      </w:r>
      <w:proofErr w:type="spellEnd"/>
      <w:r>
        <w:t xml:space="preserve">, </w:t>
      </w:r>
      <w:proofErr w:type="spellStart"/>
      <w:r>
        <w:t>İzovalerik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</w:t>
      </w:r>
      <w:r w:rsidRPr="00C707E7">
        <w:t>setoksivale</w:t>
      </w:r>
      <w:r>
        <w:t>rinik</w:t>
      </w:r>
      <w:proofErr w:type="spellEnd"/>
      <w:r>
        <w:t xml:space="preserve"> </w:t>
      </w:r>
      <w:proofErr w:type="spellStart"/>
      <w:r>
        <w:t>asitler</w:t>
      </w:r>
      <w:proofErr w:type="spellEnd"/>
      <w:r>
        <w:t xml:space="preserve">; </w:t>
      </w:r>
      <w:proofErr w:type="spellStart"/>
      <w:r>
        <w:t>Valerenal</w:t>
      </w:r>
      <w:proofErr w:type="spellEnd"/>
      <w:r>
        <w:t xml:space="preserve">, </w:t>
      </w:r>
      <w:proofErr w:type="spellStart"/>
      <w:r>
        <w:t>V</w:t>
      </w:r>
      <w:r w:rsidRPr="00C707E7">
        <w:t>alerenon</w:t>
      </w:r>
      <w:proofErr w:type="spellEnd"/>
      <w:r w:rsidRPr="00C707E7">
        <w:t xml:space="preserve">, </w:t>
      </w:r>
      <w:proofErr w:type="spellStart"/>
      <w:r w:rsidRPr="00C707E7">
        <w:t>ve</w:t>
      </w:r>
      <w:proofErr w:type="spellEnd"/>
      <w:r w:rsidRPr="00C707E7">
        <w:t xml:space="preserve"> </w:t>
      </w:r>
      <w:proofErr w:type="spellStart"/>
      <w:r w:rsidRPr="00C707E7">
        <w:t>diğer</w:t>
      </w:r>
      <w:proofErr w:type="spellEnd"/>
      <w:r w:rsidRPr="00C707E7">
        <w:t xml:space="preserve"> </w:t>
      </w:r>
      <w:proofErr w:type="spellStart"/>
      <w:r>
        <w:t>monoterpenler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seskiterpenleri</w:t>
      </w:r>
      <w:proofErr w:type="spellEnd"/>
      <w:r>
        <w:t xml:space="preserve"> </w:t>
      </w:r>
      <w:proofErr w:type="spellStart"/>
      <w:r>
        <w:t>içerir</w:t>
      </w:r>
      <w:proofErr w:type="spellEnd"/>
      <w:r>
        <w:t>.</w:t>
      </w:r>
    </w:p>
    <w:p w:rsidR="000F404A" w:rsidRDefault="000F404A" w:rsidP="000F404A">
      <w:pPr>
        <w:spacing w:before="120" w:after="120"/>
        <w:jc w:val="both"/>
        <w:rPr>
          <w:b/>
        </w:rPr>
      </w:pPr>
      <w:proofErr w:type="spellStart"/>
      <w:r>
        <w:rPr>
          <w:b/>
        </w:rPr>
        <w:t>Kullanımı</w:t>
      </w:r>
      <w:proofErr w:type="spellEnd"/>
    </w:p>
    <w:p w:rsidR="000F404A" w:rsidRPr="002E464C" w:rsidRDefault="000F404A" w:rsidP="000F404A">
      <w:pPr>
        <w:spacing w:before="120" w:after="120"/>
        <w:jc w:val="both"/>
      </w:pPr>
      <w:proofErr w:type="spellStart"/>
      <w:r w:rsidRPr="002E464C">
        <w:t>Komisyon</w:t>
      </w:r>
      <w:proofErr w:type="spellEnd"/>
      <w:r w:rsidRPr="002E464C">
        <w:t xml:space="preserve"> E</w:t>
      </w:r>
      <w:r>
        <w:t>,</w:t>
      </w:r>
      <w:r w:rsidRPr="002E464C">
        <w:t xml:space="preserve"> </w:t>
      </w:r>
      <w:proofErr w:type="spellStart"/>
      <w:r w:rsidRPr="002E464C">
        <w:t>sinirsel</w:t>
      </w:r>
      <w:proofErr w:type="spellEnd"/>
      <w:r w:rsidRPr="002E464C">
        <w:t xml:space="preserve"> </w:t>
      </w:r>
      <w:proofErr w:type="spellStart"/>
      <w:r w:rsidRPr="002E464C">
        <w:t>rahatsızlık</w:t>
      </w:r>
      <w:proofErr w:type="spellEnd"/>
      <w:r w:rsidRPr="002E464C">
        <w:t xml:space="preserve"> </w:t>
      </w:r>
      <w:proofErr w:type="spellStart"/>
      <w:r w:rsidRPr="002E464C">
        <w:t>ve</w:t>
      </w:r>
      <w:proofErr w:type="spellEnd"/>
      <w:r w:rsidRPr="002E464C">
        <w:t xml:space="preserve"> </w:t>
      </w:r>
      <w:proofErr w:type="spellStart"/>
      <w:r w:rsidRPr="002E464C">
        <w:t>uyku</w:t>
      </w:r>
      <w:proofErr w:type="spellEnd"/>
      <w:r w:rsidRPr="002E464C">
        <w:t xml:space="preserve"> </w:t>
      </w:r>
      <w:proofErr w:type="spellStart"/>
      <w:r w:rsidRPr="002E464C">
        <w:t>bozukluklarında</w:t>
      </w:r>
      <w:proofErr w:type="spellEnd"/>
      <w:r w:rsidRPr="002E464C">
        <w:t xml:space="preserve"> </w:t>
      </w:r>
      <w:proofErr w:type="spellStart"/>
      <w:r w:rsidRPr="002E464C">
        <w:t>kullanımını</w:t>
      </w:r>
      <w:proofErr w:type="spellEnd"/>
      <w:r w:rsidRPr="002E464C">
        <w:t xml:space="preserve"> </w:t>
      </w:r>
      <w:proofErr w:type="spellStart"/>
      <w:r w:rsidRPr="002E464C">
        <w:t>tavsiye</w:t>
      </w:r>
      <w:proofErr w:type="spellEnd"/>
      <w:r w:rsidRPr="002E464C">
        <w:t xml:space="preserve"> </w:t>
      </w:r>
      <w:proofErr w:type="spellStart"/>
      <w:proofErr w:type="gramStart"/>
      <w:r w:rsidRPr="002E464C">
        <w:t>eder</w:t>
      </w:r>
      <w:proofErr w:type="spellEnd"/>
      <w:proofErr w:type="gramEnd"/>
      <w:r w:rsidRPr="002E464C">
        <w:t>.</w:t>
      </w:r>
      <w:r>
        <w:t xml:space="preserve"> </w:t>
      </w:r>
      <w:proofErr w:type="spellStart"/>
      <w:proofErr w:type="gramStart"/>
      <w:r w:rsidRPr="002E464C">
        <w:t>Ülkemizde</w:t>
      </w:r>
      <w:proofErr w:type="spellEnd"/>
      <w:r w:rsidRPr="002E464C">
        <w:t xml:space="preserve"> de </w:t>
      </w:r>
      <w:proofErr w:type="spellStart"/>
      <w:r w:rsidRPr="002E464C">
        <w:t>sinir</w:t>
      </w:r>
      <w:proofErr w:type="spellEnd"/>
      <w:r w:rsidRPr="002E464C">
        <w:t xml:space="preserve"> </w:t>
      </w:r>
      <w:proofErr w:type="spellStart"/>
      <w:r w:rsidRPr="002E464C">
        <w:t>sistemi</w:t>
      </w:r>
      <w:proofErr w:type="spellEnd"/>
      <w:r w:rsidRPr="002E464C">
        <w:t xml:space="preserve"> </w:t>
      </w:r>
      <w:proofErr w:type="spellStart"/>
      <w:r w:rsidRPr="002E464C">
        <w:t>yatıştırıcısı</w:t>
      </w:r>
      <w:proofErr w:type="spellEnd"/>
      <w:r w:rsidRPr="002E464C">
        <w:t xml:space="preserve"> </w:t>
      </w:r>
      <w:proofErr w:type="spellStart"/>
      <w:r w:rsidRPr="002E464C">
        <w:t>ve</w:t>
      </w:r>
      <w:proofErr w:type="spellEnd"/>
      <w:r w:rsidRPr="002E464C">
        <w:t xml:space="preserve"> </w:t>
      </w:r>
      <w:proofErr w:type="spellStart"/>
      <w:r w:rsidRPr="002E464C">
        <w:t>spazmları</w:t>
      </w:r>
      <w:proofErr w:type="spellEnd"/>
      <w:r w:rsidRPr="002E464C">
        <w:t xml:space="preserve"> </w:t>
      </w:r>
      <w:proofErr w:type="spellStart"/>
      <w:r w:rsidRPr="002E464C">
        <w:t>giderici</w:t>
      </w:r>
      <w:proofErr w:type="spellEnd"/>
      <w:r w:rsidRPr="002E464C">
        <w:t xml:space="preserve"> </w:t>
      </w:r>
      <w:proofErr w:type="spellStart"/>
      <w:r w:rsidRPr="002E464C">
        <w:t>olarak</w:t>
      </w:r>
      <w:proofErr w:type="spellEnd"/>
      <w:r w:rsidRPr="002E464C">
        <w:t xml:space="preserve"> </w:t>
      </w:r>
      <w:proofErr w:type="spellStart"/>
      <w:r w:rsidRPr="002E464C">
        <w:t>kullanılmaktadır</w:t>
      </w:r>
      <w:proofErr w:type="spellEnd"/>
      <w:r w:rsidRPr="002E464C">
        <w:t>.</w:t>
      </w:r>
      <w:proofErr w:type="gramEnd"/>
      <w:r w:rsidRPr="002E464C">
        <w:t xml:space="preserve"> </w:t>
      </w:r>
      <w:proofErr w:type="spellStart"/>
      <w:proofErr w:type="gramStart"/>
      <w:r w:rsidRPr="002E464C">
        <w:t>Haricen</w:t>
      </w:r>
      <w:proofErr w:type="spellEnd"/>
      <w:r w:rsidRPr="002E464C">
        <w:t xml:space="preserve"> </w:t>
      </w:r>
      <w:proofErr w:type="spellStart"/>
      <w:r w:rsidRPr="002E464C">
        <w:t>infuzyonu</w:t>
      </w:r>
      <w:proofErr w:type="spellEnd"/>
      <w:r w:rsidRPr="002E464C">
        <w:t xml:space="preserve"> </w:t>
      </w:r>
      <w:proofErr w:type="spellStart"/>
      <w:r w:rsidRPr="002E464C">
        <w:t>yara</w:t>
      </w:r>
      <w:proofErr w:type="spellEnd"/>
      <w:r w:rsidRPr="002E464C">
        <w:t xml:space="preserve"> </w:t>
      </w:r>
      <w:proofErr w:type="spellStart"/>
      <w:r w:rsidRPr="002E464C">
        <w:t>tedavisinde</w:t>
      </w:r>
      <w:proofErr w:type="spellEnd"/>
      <w:r w:rsidRPr="002E464C">
        <w:t xml:space="preserve"> </w:t>
      </w:r>
      <w:proofErr w:type="spellStart"/>
      <w:r w:rsidRPr="002E464C">
        <w:t>kullanılır</w:t>
      </w:r>
      <w:proofErr w:type="spellEnd"/>
      <w:r w:rsidRPr="002E464C">
        <w:t>.</w:t>
      </w:r>
      <w:proofErr w:type="gramEnd"/>
      <w:r w:rsidRPr="002E464C">
        <w:t xml:space="preserve"> </w:t>
      </w:r>
    </w:p>
    <w:p w:rsidR="000F404A" w:rsidRPr="002E464C" w:rsidRDefault="000F404A" w:rsidP="000F404A">
      <w:pPr>
        <w:spacing w:before="120" w:after="120"/>
        <w:jc w:val="both"/>
      </w:pPr>
      <w:proofErr w:type="spellStart"/>
      <w:proofErr w:type="gramStart"/>
      <w:r w:rsidRPr="002E464C">
        <w:t>Ağrı</w:t>
      </w:r>
      <w:proofErr w:type="spellEnd"/>
      <w:r w:rsidRPr="002E464C">
        <w:t xml:space="preserve"> </w:t>
      </w:r>
      <w:proofErr w:type="spellStart"/>
      <w:r w:rsidRPr="002E464C">
        <w:t>giderici</w:t>
      </w:r>
      <w:proofErr w:type="spellEnd"/>
      <w:r w:rsidRPr="002E464C">
        <w:t xml:space="preserve">, </w:t>
      </w:r>
      <w:proofErr w:type="spellStart"/>
      <w:r w:rsidRPr="002E464C">
        <w:t>spazm</w:t>
      </w:r>
      <w:proofErr w:type="spellEnd"/>
      <w:r w:rsidRPr="002E464C">
        <w:t xml:space="preserve"> </w:t>
      </w:r>
      <w:proofErr w:type="spellStart"/>
      <w:r w:rsidRPr="002E464C">
        <w:t>azaltıcı</w:t>
      </w:r>
      <w:proofErr w:type="spellEnd"/>
      <w:r w:rsidRPr="002E464C">
        <w:t xml:space="preserve"> </w:t>
      </w:r>
      <w:proofErr w:type="spellStart"/>
      <w:r w:rsidRPr="002E464C">
        <w:t>ve</w:t>
      </w:r>
      <w:proofErr w:type="spellEnd"/>
      <w:r w:rsidRPr="002E464C">
        <w:t xml:space="preserve"> </w:t>
      </w:r>
      <w:proofErr w:type="spellStart"/>
      <w:r w:rsidRPr="002E464C">
        <w:t>iştah</w:t>
      </w:r>
      <w:proofErr w:type="spellEnd"/>
      <w:r w:rsidRPr="002E464C">
        <w:t xml:space="preserve"> </w:t>
      </w:r>
      <w:proofErr w:type="spellStart"/>
      <w:r w:rsidRPr="002E464C">
        <w:t>arttırıcı</w:t>
      </w:r>
      <w:proofErr w:type="spellEnd"/>
      <w:r w:rsidRPr="002E464C">
        <w:t xml:space="preserve"> </w:t>
      </w:r>
      <w:proofErr w:type="spellStart"/>
      <w:r w:rsidRPr="002E464C">
        <w:t>olarakta</w:t>
      </w:r>
      <w:proofErr w:type="spellEnd"/>
      <w:r w:rsidRPr="002E464C">
        <w:t xml:space="preserve"> </w:t>
      </w:r>
      <w:proofErr w:type="spellStart"/>
      <w:r w:rsidRPr="002E464C">
        <w:t>bildirilmiştir</w:t>
      </w:r>
      <w:proofErr w:type="spellEnd"/>
      <w:r w:rsidRPr="002E464C">
        <w:t>.</w:t>
      </w:r>
      <w:proofErr w:type="gramEnd"/>
      <w:r w:rsidRPr="002E464C">
        <w:t xml:space="preserve"> </w:t>
      </w:r>
    </w:p>
    <w:p w:rsidR="000F404A" w:rsidRDefault="000F404A" w:rsidP="000F404A">
      <w:pPr>
        <w:spacing w:before="120" w:after="120"/>
        <w:jc w:val="both"/>
      </w:pPr>
      <w:proofErr w:type="spellStart"/>
      <w:r w:rsidRPr="002E464C">
        <w:t>Dünya</w:t>
      </w:r>
      <w:proofErr w:type="spellEnd"/>
      <w:r w:rsidRPr="002E464C">
        <w:t xml:space="preserve"> </w:t>
      </w:r>
      <w:proofErr w:type="spellStart"/>
      <w:r w:rsidRPr="002E464C">
        <w:t>Sağlık</w:t>
      </w:r>
      <w:proofErr w:type="spellEnd"/>
      <w:r w:rsidRPr="002E464C">
        <w:t xml:space="preserve"> </w:t>
      </w:r>
      <w:proofErr w:type="spellStart"/>
      <w:r w:rsidRPr="002E464C">
        <w:t>Örgütü</w:t>
      </w:r>
      <w:proofErr w:type="spellEnd"/>
      <w:r w:rsidRPr="002E464C">
        <w:t xml:space="preserve"> (WHO)</w:t>
      </w:r>
      <w:r>
        <w:t>,</w:t>
      </w:r>
      <w:r w:rsidRPr="002E464C">
        <w:t xml:space="preserve"> </w:t>
      </w:r>
      <w:proofErr w:type="spellStart"/>
      <w:r w:rsidRPr="002E464C">
        <w:t>sinirsel</w:t>
      </w:r>
      <w:proofErr w:type="spellEnd"/>
      <w:r w:rsidRPr="002E464C">
        <w:t xml:space="preserve"> </w:t>
      </w:r>
      <w:proofErr w:type="spellStart"/>
      <w:r w:rsidRPr="002E464C">
        <w:t>hastalıkların</w:t>
      </w:r>
      <w:proofErr w:type="spellEnd"/>
      <w:r w:rsidRPr="002E464C">
        <w:t xml:space="preserve"> </w:t>
      </w:r>
      <w:proofErr w:type="spellStart"/>
      <w:r w:rsidRPr="002E464C">
        <w:t>ve</w:t>
      </w:r>
      <w:proofErr w:type="spellEnd"/>
      <w:r w:rsidRPr="002E464C">
        <w:t xml:space="preserve"> </w:t>
      </w:r>
      <w:proofErr w:type="spellStart"/>
      <w:r w:rsidRPr="002E464C">
        <w:t>anksiyete</w:t>
      </w:r>
      <w:proofErr w:type="spellEnd"/>
      <w:r w:rsidRPr="002E464C">
        <w:t xml:space="preserve"> </w:t>
      </w:r>
      <w:proofErr w:type="spellStart"/>
      <w:r w:rsidRPr="002E464C">
        <w:t>tedavisinde</w:t>
      </w:r>
      <w:proofErr w:type="spellEnd"/>
      <w:r w:rsidRPr="002E464C">
        <w:t xml:space="preserve"> </w:t>
      </w:r>
      <w:proofErr w:type="spellStart"/>
      <w:r w:rsidRPr="002E464C">
        <w:t>kuvvetli</w:t>
      </w:r>
      <w:proofErr w:type="spellEnd"/>
      <w:r w:rsidRPr="002E464C">
        <w:t xml:space="preserve"> </w:t>
      </w:r>
      <w:proofErr w:type="spellStart"/>
      <w:r w:rsidRPr="002E464C">
        <w:t>sentetik</w:t>
      </w:r>
      <w:proofErr w:type="spellEnd"/>
      <w:r w:rsidRPr="002E464C">
        <w:t xml:space="preserve"> </w:t>
      </w:r>
      <w:proofErr w:type="spellStart"/>
      <w:r w:rsidRPr="002E464C">
        <w:t>sedatiflere</w:t>
      </w:r>
      <w:proofErr w:type="spellEnd"/>
      <w:r w:rsidRPr="002E464C">
        <w:t xml:space="preserve">, </w:t>
      </w:r>
      <w:proofErr w:type="spellStart"/>
      <w:r w:rsidRPr="002E464C">
        <w:t>benzodiazepinlere</w:t>
      </w:r>
      <w:proofErr w:type="spellEnd"/>
      <w:r w:rsidRPr="002E464C">
        <w:t xml:space="preserve"> </w:t>
      </w:r>
      <w:proofErr w:type="spellStart"/>
      <w:r w:rsidRPr="002E464C">
        <w:t>alternatif</w:t>
      </w:r>
      <w:proofErr w:type="spellEnd"/>
      <w:r w:rsidRPr="002E464C">
        <w:t xml:space="preserve"> </w:t>
      </w:r>
      <w:proofErr w:type="spellStart"/>
      <w:r w:rsidRPr="002E464C">
        <w:t>olarak</w:t>
      </w:r>
      <w:proofErr w:type="spellEnd"/>
      <w:r w:rsidRPr="002E464C">
        <w:t xml:space="preserve"> </w:t>
      </w:r>
      <w:proofErr w:type="spellStart"/>
      <w:r w:rsidRPr="002E464C">
        <w:t>kullanılmasını</w:t>
      </w:r>
      <w:proofErr w:type="spellEnd"/>
      <w:r w:rsidRPr="002E464C">
        <w:t xml:space="preserve"> </w:t>
      </w:r>
      <w:proofErr w:type="spellStart"/>
      <w:r w:rsidRPr="002E464C">
        <w:t>önerir</w:t>
      </w:r>
      <w:proofErr w:type="spellEnd"/>
      <w:r w:rsidRPr="002E464C">
        <w:t>.</w:t>
      </w:r>
    </w:p>
    <w:p w:rsidR="000F404A" w:rsidRPr="002E464C" w:rsidRDefault="000F404A" w:rsidP="000F404A">
      <w:pPr>
        <w:spacing w:before="120" w:after="120"/>
        <w:jc w:val="both"/>
        <w:rPr>
          <w:b/>
        </w:rPr>
      </w:pPr>
      <w:r w:rsidRPr="002E464C">
        <w:rPr>
          <w:b/>
        </w:rPr>
        <w:t xml:space="preserve">Yan </w:t>
      </w:r>
      <w:proofErr w:type="spellStart"/>
      <w:r w:rsidRPr="002E464C">
        <w:rPr>
          <w:b/>
        </w:rPr>
        <w:t>Etkileri</w:t>
      </w:r>
      <w:proofErr w:type="spellEnd"/>
      <w:r w:rsidRPr="002E464C">
        <w:rPr>
          <w:b/>
        </w:rPr>
        <w:t xml:space="preserve">: </w:t>
      </w:r>
    </w:p>
    <w:p w:rsidR="000F404A" w:rsidRPr="002E464C" w:rsidRDefault="000F404A" w:rsidP="000F404A">
      <w:pPr>
        <w:spacing w:before="120" w:after="120"/>
        <w:jc w:val="both"/>
      </w:pPr>
      <w:proofErr w:type="spellStart"/>
      <w:proofErr w:type="gramStart"/>
      <w:r w:rsidRPr="002E464C">
        <w:t>Bilinen</w:t>
      </w:r>
      <w:proofErr w:type="spellEnd"/>
      <w:r w:rsidRPr="002E464C">
        <w:t xml:space="preserve"> </w:t>
      </w:r>
      <w:proofErr w:type="spellStart"/>
      <w:r w:rsidRPr="002E464C">
        <w:t>bir</w:t>
      </w:r>
      <w:proofErr w:type="spellEnd"/>
      <w:r w:rsidRPr="002E464C">
        <w:t xml:space="preserve"> </w:t>
      </w:r>
      <w:proofErr w:type="spellStart"/>
      <w:r w:rsidRPr="002E464C">
        <w:t>yan</w:t>
      </w:r>
      <w:proofErr w:type="spellEnd"/>
      <w:r w:rsidRPr="002E464C">
        <w:t xml:space="preserve"> </w:t>
      </w:r>
      <w:proofErr w:type="spellStart"/>
      <w:r w:rsidRPr="002E464C">
        <w:t>etkisi</w:t>
      </w:r>
      <w:proofErr w:type="spellEnd"/>
      <w:r w:rsidRPr="002E464C">
        <w:t xml:space="preserve"> </w:t>
      </w:r>
      <w:proofErr w:type="spellStart"/>
      <w:r w:rsidRPr="002E464C">
        <w:t>yok</w:t>
      </w:r>
      <w:proofErr w:type="spellEnd"/>
      <w:r w:rsidRPr="002E464C">
        <w:t>.</w:t>
      </w:r>
      <w:proofErr w:type="gramEnd"/>
      <w:r w:rsidRPr="002E464C">
        <w:t xml:space="preserve"> </w:t>
      </w:r>
    </w:p>
    <w:p w:rsidR="000F404A" w:rsidRPr="002E464C" w:rsidRDefault="000F404A" w:rsidP="000F404A">
      <w:pPr>
        <w:spacing w:before="120" w:after="120"/>
        <w:jc w:val="both"/>
      </w:pPr>
    </w:p>
    <w:p w:rsidR="000F404A" w:rsidRPr="000F404A" w:rsidRDefault="000F404A" w:rsidP="000F404A">
      <w:pPr>
        <w:spacing w:before="120" w:after="120"/>
        <w:jc w:val="both"/>
      </w:pPr>
    </w:p>
    <w:p w:rsidR="000F404A" w:rsidRPr="003964D7" w:rsidRDefault="000F404A" w:rsidP="000F404A">
      <w:pPr>
        <w:spacing w:before="120" w:after="120"/>
        <w:jc w:val="both"/>
      </w:pPr>
    </w:p>
    <w:p w:rsidR="000F404A" w:rsidRDefault="000F404A" w:rsidP="000F404A">
      <w:pPr>
        <w:spacing w:before="120" w:after="120"/>
        <w:jc w:val="both"/>
      </w:pPr>
    </w:p>
    <w:p w:rsidR="000F404A" w:rsidRPr="000F404A" w:rsidRDefault="000F404A" w:rsidP="000F404A">
      <w:pPr>
        <w:spacing w:before="120" w:after="120"/>
        <w:jc w:val="both"/>
      </w:pPr>
    </w:p>
    <w:p w:rsidR="0077348E" w:rsidRDefault="0077348E"/>
    <w:sectPr w:rsidR="0077348E" w:rsidSect="007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404A"/>
    <w:rsid w:val="000F404A"/>
    <w:rsid w:val="00474DDE"/>
    <w:rsid w:val="006C386D"/>
    <w:rsid w:val="0077348E"/>
    <w:rsid w:val="00E7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2020-07-21T13:23:00Z</dcterms:created>
  <dcterms:modified xsi:type="dcterms:W3CDTF">2020-07-21T13:34:00Z</dcterms:modified>
</cp:coreProperties>
</file>